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EE5B" w14:textId="77777777" w:rsidR="000C43AC" w:rsidRDefault="000C43AC" w:rsidP="000C43AC">
      <w:pPr>
        <w:tabs>
          <w:tab w:val="left" w:pos="-2977"/>
        </w:tabs>
        <w:ind w:right="-1"/>
        <w:rPr>
          <w:rFonts w:ascii="Arial" w:hAnsi="Arial"/>
          <w:b/>
        </w:rPr>
      </w:pPr>
      <w:r>
        <w:rPr>
          <w:rFonts w:ascii="Arial" w:hAnsi="Arial"/>
          <w:b/>
        </w:rPr>
        <w:t>Proposta di adozione del testo:</w:t>
      </w:r>
    </w:p>
    <w:p w14:paraId="10C7CA71" w14:textId="77777777" w:rsidR="000C43AC" w:rsidRDefault="000C43AC" w:rsidP="000C43AC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  <w:b/>
          <w:sz w:val="16"/>
        </w:rPr>
      </w:pPr>
    </w:p>
    <w:p w14:paraId="5BADF910" w14:textId="77777777" w:rsidR="000C43AC" w:rsidRDefault="000C43AC" w:rsidP="000C4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  <w:sz w:val="16"/>
        </w:rPr>
      </w:pPr>
    </w:p>
    <w:p w14:paraId="3C38B481" w14:textId="77777777" w:rsidR="000C43AC" w:rsidRDefault="000C43AC" w:rsidP="000C4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Autori: </w:t>
      </w:r>
      <w:r>
        <w:rPr>
          <w:rFonts w:ascii="Arial" w:hAnsi="Arial"/>
          <w:b/>
          <w:bCs/>
          <w:sz w:val="28"/>
        </w:rPr>
        <w:t>GIANLUCA BUGAN</w:t>
      </w:r>
      <w:r>
        <w:rPr>
          <w:rFonts w:ascii="Arial" w:hAnsi="Arial" w:cs="Arial"/>
          <w:b/>
          <w:bCs/>
          <w:sz w:val="28"/>
        </w:rPr>
        <w:t>È</w:t>
      </w:r>
      <w:r>
        <w:rPr>
          <w:rFonts w:ascii="Arial" w:hAnsi="Arial"/>
          <w:b/>
          <w:bCs/>
          <w:sz w:val="28"/>
        </w:rPr>
        <w:t>, VERONICA FOSSA</w:t>
      </w:r>
    </w:p>
    <w:p w14:paraId="66717C99" w14:textId="2D9E92CB" w:rsidR="000C43AC" w:rsidRDefault="000C43AC" w:rsidP="000C4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>Titolo</w:t>
      </w:r>
      <w:r>
        <w:rPr>
          <w:rFonts w:ascii="Arial" w:hAnsi="Arial" w:cs="Arial"/>
          <w:sz w:val="28"/>
        </w:rPr>
        <w:t xml:space="preserve">: </w:t>
      </w:r>
      <w:r w:rsidR="00E92B38" w:rsidRPr="009D56F6">
        <w:rPr>
          <w:rFonts w:ascii="Arial" w:hAnsi="Arial" w:cs="Arial"/>
          <w:b/>
          <w:bCs/>
          <w:i/>
          <w:iCs/>
          <w:sz w:val="28"/>
        </w:rPr>
        <w:t>STRATEGIE DI MARKETING. Impresa, mercato &amp; distribuzione</w:t>
      </w:r>
    </w:p>
    <w:p w14:paraId="2AC5DB37" w14:textId="77777777" w:rsidR="000C43AC" w:rsidRDefault="000C43AC" w:rsidP="000C43AC">
      <w:pPr>
        <w:ind w:left="709" w:hanging="709"/>
        <w:rPr>
          <w:sz w:val="28"/>
        </w:rPr>
      </w:pPr>
      <w:r>
        <w:rPr>
          <w:rFonts w:ascii="Arial" w:hAnsi="Arial"/>
          <w:sz w:val="28"/>
        </w:rPr>
        <w:t>Offerta didattica</w:t>
      </w:r>
      <w:r w:rsidRPr="00E92B38">
        <w:rPr>
          <w:rFonts w:ascii="Arial" w:hAnsi="Arial"/>
          <w:sz w:val="28"/>
        </w:rPr>
        <w:t xml:space="preserve">: </w:t>
      </w:r>
      <w:r w:rsidRPr="00E92B38">
        <w:rPr>
          <w:rFonts w:ascii="Arial" w:hAnsi="Arial" w:cs="Arial"/>
          <w:b/>
          <w:sz w:val="28"/>
        </w:rPr>
        <w:t>ON OPENSCHOOL NETWORK libro misto + eBook</w:t>
      </w:r>
      <w:r w:rsidRPr="00E92B38">
        <w:rPr>
          <w:rFonts w:ascii="Arial" w:hAnsi="Arial" w:cs="Arial"/>
          <w:b/>
          <w:sz w:val="28"/>
          <w:vertAlign w:val="superscript"/>
        </w:rPr>
        <w:t>+</w:t>
      </w:r>
      <w:r w:rsidRPr="00E92B38">
        <w:rPr>
          <w:rFonts w:ascii="Arial" w:hAnsi="Arial" w:cs="Arial"/>
          <w:b/>
          <w:sz w:val="28"/>
        </w:rPr>
        <w:t xml:space="preserve"> + Risorse online + Piattaforma didattica + </w:t>
      </w:r>
      <w:r w:rsidRPr="00E92B38">
        <w:rPr>
          <w:rFonts w:ascii="Arial" w:hAnsi="Arial" w:cs="Arial"/>
          <w:b/>
          <w:i/>
          <w:sz w:val="28"/>
        </w:rPr>
        <w:t>Guida per il docente</w:t>
      </w:r>
    </w:p>
    <w:p w14:paraId="1E6D4D4D" w14:textId="5122720A" w:rsidR="000C43AC" w:rsidRDefault="000C43AC" w:rsidP="000C43AC">
      <w:pPr>
        <w:ind w:right="-1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Casa editrice: </w:t>
      </w:r>
      <w:r>
        <w:rPr>
          <w:rFonts w:ascii="Arial" w:hAnsi="Arial"/>
          <w:b/>
          <w:sz w:val="28"/>
        </w:rPr>
        <w:t>Hoepli</w:t>
      </w:r>
      <w:r>
        <w:rPr>
          <w:rFonts w:ascii="Arial" w:hAnsi="Arial"/>
          <w:sz w:val="28"/>
        </w:rPr>
        <w:t>,</w:t>
      </w:r>
      <w:r>
        <w:rPr>
          <w:rFonts w:ascii="Arial" w:hAnsi="Arial"/>
          <w:b/>
          <w:sz w:val="28"/>
        </w:rPr>
        <w:t xml:space="preserve"> Milano</w:t>
      </w:r>
    </w:p>
    <w:p w14:paraId="317DCDD0" w14:textId="37CFB1F6" w:rsidR="009D56F6" w:rsidRPr="009D56F6" w:rsidRDefault="009D56F6" w:rsidP="000C43AC">
      <w:pPr>
        <w:ind w:right="-1"/>
        <w:outlineLvl w:val="0"/>
        <w:rPr>
          <w:rFonts w:ascii="Arial" w:hAnsi="Arial"/>
          <w:b/>
          <w:bCs/>
          <w:sz w:val="28"/>
        </w:rPr>
      </w:pPr>
      <w:r w:rsidRPr="009D56F6">
        <w:rPr>
          <w:rFonts w:ascii="Arial" w:hAnsi="Arial"/>
          <w:bCs/>
          <w:sz w:val="28"/>
        </w:rPr>
        <w:t>Prezzo:</w:t>
      </w:r>
      <w:r w:rsidRPr="009D56F6">
        <w:rPr>
          <w:rFonts w:ascii="Arial" w:hAnsi="Arial"/>
          <w:b/>
          <w:sz w:val="28"/>
        </w:rPr>
        <w:t xml:space="preserve"> </w:t>
      </w:r>
      <w:r w:rsidR="008647AD">
        <w:rPr>
          <w:rFonts w:ascii="Arial" w:hAnsi="Arial"/>
          <w:b/>
          <w:sz w:val="28"/>
        </w:rPr>
        <w:t xml:space="preserve">euro </w:t>
      </w:r>
      <w:r w:rsidR="004E4832">
        <w:rPr>
          <w:rFonts w:ascii="Arial" w:hAnsi="Arial"/>
          <w:b/>
          <w:sz w:val="28"/>
        </w:rPr>
        <w:t>2</w:t>
      </w:r>
      <w:r w:rsidR="006E405B">
        <w:rPr>
          <w:rFonts w:ascii="Arial" w:hAnsi="Arial"/>
          <w:b/>
          <w:sz w:val="28"/>
        </w:rPr>
        <w:t>3</w:t>
      </w:r>
      <w:r w:rsidR="008647AD">
        <w:rPr>
          <w:rFonts w:ascii="Arial" w:hAnsi="Arial"/>
          <w:b/>
          <w:sz w:val="28"/>
        </w:rPr>
        <w:t>,</w:t>
      </w:r>
      <w:r w:rsidR="006E405B">
        <w:rPr>
          <w:rFonts w:ascii="Arial" w:hAnsi="Arial"/>
          <w:b/>
          <w:sz w:val="28"/>
        </w:rPr>
        <w:t>4</w:t>
      </w:r>
      <w:r w:rsidR="008647AD">
        <w:rPr>
          <w:rFonts w:ascii="Arial" w:hAnsi="Arial"/>
          <w:b/>
          <w:sz w:val="28"/>
        </w:rPr>
        <w:t xml:space="preserve">0 </w:t>
      </w:r>
    </w:p>
    <w:p w14:paraId="623B51CC" w14:textId="394525BD" w:rsidR="000C43AC" w:rsidRDefault="000C43AC" w:rsidP="000C4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/>
          <w:bCs/>
          <w:sz w:val="28"/>
        </w:rPr>
      </w:pPr>
      <w:r>
        <w:rPr>
          <w:rFonts w:ascii="Arial" w:hAnsi="Arial"/>
          <w:sz w:val="28"/>
        </w:rPr>
        <w:t>ISBN</w:t>
      </w:r>
      <w:r w:rsidR="008647AD">
        <w:rPr>
          <w:rFonts w:ascii="Arial" w:hAnsi="Arial"/>
          <w:sz w:val="28"/>
        </w:rPr>
        <w:t xml:space="preserve"> </w:t>
      </w:r>
      <w:r w:rsidR="008647AD" w:rsidRPr="009D56F6">
        <w:rPr>
          <w:rFonts w:ascii="Arial" w:hAnsi="Arial"/>
          <w:bCs/>
          <w:sz w:val="28"/>
        </w:rPr>
        <w:t>(libro misto + eBook</w:t>
      </w:r>
      <w:r w:rsidR="008647AD" w:rsidRPr="009D56F6">
        <w:rPr>
          <w:rFonts w:ascii="Arial" w:hAnsi="Arial"/>
          <w:bCs/>
          <w:sz w:val="28"/>
          <w:vertAlign w:val="superscript"/>
        </w:rPr>
        <w:t>+</w:t>
      </w:r>
      <w:r w:rsidR="008647AD" w:rsidRPr="009D56F6">
        <w:rPr>
          <w:rFonts w:ascii="Arial" w:hAnsi="Arial"/>
          <w:bCs/>
          <w:sz w:val="28"/>
        </w:rPr>
        <w:t>)</w:t>
      </w:r>
      <w:r>
        <w:rPr>
          <w:rFonts w:ascii="Arial" w:hAnsi="Arial"/>
          <w:sz w:val="28"/>
        </w:rPr>
        <w:t xml:space="preserve">: </w:t>
      </w:r>
      <w:r w:rsidR="008647AD" w:rsidRPr="008647AD">
        <w:rPr>
          <w:rFonts w:ascii="Arial" w:hAnsi="Arial"/>
          <w:b/>
          <w:bCs/>
          <w:sz w:val="28"/>
        </w:rPr>
        <w:t>978-88-360-0005-0</w:t>
      </w:r>
    </w:p>
    <w:p w14:paraId="18BDDC3F" w14:textId="77777777" w:rsidR="000C43AC" w:rsidRPr="000C43AC" w:rsidRDefault="000C43AC" w:rsidP="000C4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 w:cs="Arial"/>
          <w:b/>
          <w:sz w:val="28"/>
          <w:highlight w:val="lightGray"/>
        </w:rPr>
      </w:pPr>
      <w:r>
        <w:rPr>
          <w:rFonts w:ascii="Arial" w:hAnsi="Arial"/>
          <w:spacing w:val="-2"/>
          <w:sz w:val="28"/>
        </w:rPr>
        <w:t>Disponibile anche in</w:t>
      </w:r>
      <w:r>
        <w:rPr>
          <w:rFonts w:ascii="Arial" w:hAnsi="Arial"/>
          <w:b/>
          <w:spacing w:val="-2"/>
          <w:sz w:val="28"/>
        </w:rPr>
        <w:t xml:space="preserve"> </w:t>
      </w:r>
      <w:r w:rsidRPr="00212F19">
        <w:rPr>
          <w:rFonts w:ascii="Arial" w:hAnsi="Arial" w:cs="Arial"/>
          <w:b/>
          <w:sz w:val="28"/>
        </w:rPr>
        <w:t>VERSIONE DIGITALE (E-BOOK)</w:t>
      </w:r>
    </w:p>
    <w:p w14:paraId="46B72E42" w14:textId="77777777" w:rsidR="000C43AC" w:rsidRDefault="000C43AC" w:rsidP="000C43AC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  <w:sz w:val="16"/>
        </w:rPr>
      </w:pPr>
    </w:p>
    <w:p w14:paraId="7C767DDA" w14:textId="77777777" w:rsidR="000C43AC" w:rsidRDefault="000C43AC" w:rsidP="000C43AC">
      <w:pPr>
        <w:tabs>
          <w:tab w:val="left" w:pos="-2977"/>
        </w:tabs>
        <w:ind w:right="-1"/>
        <w:rPr>
          <w:rFonts w:ascii="Arial" w:hAnsi="Arial"/>
          <w:sz w:val="16"/>
        </w:rPr>
      </w:pPr>
    </w:p>
    <w:p w14:paraId="68C71944" w14:textId="160A2CB4" w:rsidR="0081291D" w:rsidRDefault="00896A59" w:rsidP="00B90794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Il </w:t>
      </w:r>
      <w:r w:rsidR="00B90794">
        <w:rPr>
          <w:rFonts w:ascii="Arial" w:hAnsi="Arial" w:cs="Arial"/>
          <w:szCs w:val="28"/>
        </w:rPr>
        <w:t>testo</w:t>
      </w:r>
      <w:r>
        <w:rPr>
          <w:rFonts w:ascii="Arial" w:hAnsi="Arial" w:cs="Arial"/>
          <w:szCs w:val="28"/>
        </w:rPr>
        <w:t xml:space="preserve"> affronta i principali </w:t>
      </w:r>
      <w:r w:rsidRPr="00896A59">
        <w:rPr>
          <w:rFonts w:ascii="Arial" w:hAnsi="Arial" w:cs="Arial"/>
          <w:szCs w:val="28"/>
        </w:rPr>
        <w:t xml:space="preserve">aspetti di </w:t>
      </w:r>
      <w:r w:rsidRPr="0064773B">
        <w:rPr>
          <w:rFonts w:ascii="Arial" w:hAnsi="Arial" w:cs="Arial"/>
          <w:szCs w:val="28"/>
        </w:rPr>
        <w:t>marketing</w:t>
      </w:r>
      <w:r>
        <w:rPr>
          <w:rFonts w:ascii="Arial" w:hAnsi="Arial" w:cs="Arial"/>
          <w:b/>
          <w:bCs/>
          <w:szCs w:val="28"/>
        </w:rPr>
        <w:t xml:space="preserve"> </w:t>
      </w:r>
      <w:r w:rsidR="00B71417">
        <w:rPr>
          <w:rFonts w:ascii="Arial" w:hAnsi="Arial" w:cs="Arial"/>
          <w:szCs w:val="28"/>
        </w:rPr>
        <w:t>con un costante riferimento a</w:t>
      </w:r>
      <w:r w:rsidR="00E92B38">
        <w:rPr>
          <w:rFonts w:ascii="Arial" w:hAnsi="Arial" w:cs="Arial"/>
          <w:szCs w:val="28"/>
        </w:rPr>
        <w:t>lle diverse</w:t>
      </w:r>
      <w:r w:rsidR="00B71417">
        <w:rPr>
          <w:rFonts w:ascii="Arial" w:hAnsi="Arial" w:cs="Arial"/>
          <w:szCs w:val="28"/>
        </w:rPr>
        <w:t xml:space="preserve"> realtà aziendali</w:t>
      </w:r>
      <w:r w:rsidR="00F72280">
        <w:rPr>
          <w:rFonts w:ascii="Arial" w:hAnsi="Arial" w:cs="Arial"/>
          <w:szCs w:val="28"/>
        </w:rPr>
        <w:t xml:space="preserve">; è suddiviso in </w:t>
      </w:r>
      <w:r w:rsidR="00F72280" w:rsidRPr="00F72280">
        <w:rPr>
          <w:rFonts w:ascii="Arial" w:hAnsi="Arial" w:cs="Arial"/>
          <w:b/>
          <w:szCs w:val="28"/>
        </w:rPr>
        <w:t>moduli</w:t>
      </w:r>
      <w:r w:rsidR="00F72280">
        <w:rPr>
          <w:rFonts w:ascii="Arial" w:hAnsi="Arial" w:cs="Arial"/>
          <w:szCs w:val="28"/>
        </w:rPr>
        <w:t xml:space="preserve">, a loro volta composti da </w:t>
      </w:r>
      <w:r w:rsidR="00F72280" w:rsidRPr="00F72280">
        <w:rPr>
          <w:rFonts w:ascii="Arial" w:hAnsi="Arial" w:cs="Arial"/>
          <w:b/>
          <w:szCs w:val="28"/>
        </w:rPr>
        <w:t>unità didattiche</w:t>
      </w:r>
      <w:r w:rsidR="00F72280">
        <w:rPr>
          <w:rFonts w:ascii="Arial" w:hAnsi="Arial" w:cs="Arial"/>
          <w:szCs w:val="28"/>
        </w:rPr>
        <w:t>.</w:t>
      </w:r>
    </w:p>
    <w:p w14:paraId="39213652" w14:textId="77777777" w:rsidR="00F72280" w:rsidRDefault="00F72280" w:rsidP="00B90794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Queste unità sono strutturate in modo tale da facilitare l’apprendimento dello studente attraverso </w:t>
      </w:r>
      <w:r w:rsidRPr="00F72280">
        <w:rPr>
          <w:rFonts w:ascii="Arial" w:hAnsi="Arial" w:cs="Arial"/>
          <w:b/>
          <w:bCs/>
          <w:szCs w:val="28"/>
        </w:rPr>
        <w:t>paragrafi brevi</w:t>
      </w:r>
      <w:r w:rsidRPr="00F72280">
        <w:rPr>
          <w:rFonts w:ascii="Arial" w:hAnsi="Arial" w:cs="Arial"/>
          <w:szCs w:val="28"/>
        </w:rPr>
        <w:t xml:space="preserve">, frequenti </w:t>
      </w:r>
      <w:r w:rsidRPr="00F72280">
        <w:rPr>
          <w:rFonts w:ascii="Arial" w:hAnsi="Arial" w:cs="Arial"/>
          <w:b/>
          <w:bCs/>
          <w:szCs w:val="28"/>
        </w:rPr>
        <w:t>titoli esplicativi</w:t>
      </w:r>
      <w:r w:rsidRPr="00F72280">
        <w:rPr>
          <w:rFonts w:ascii="Arial" w:hAnsi="Arial" w:cs="Arial"/>
          <w:szCs w:val="28"/>
        </w:rPr>
        <w:t xml:space="preserve">, </w:t>
      </w:r>
      <w:r w:rsidRPr="00F72280">
        <w:rPr>
          <w:rFonts w:ascii="Arial" w:hAnsi="Arial" w:cs="Arial"/>
          <w:b/>
          <w:bCs/>
          <w:szCs w:val="28"/>
        </w:rPr>
        <w:t xml:space="preserve">evidenziazione </w:t>
      </w:r>
      <w:r w:rsidRPr="00F72280">
        <w:rPr>
          <w:rFonts w:ascii="Arial" w:hAnsi="Arial" w:cs="Arial"/>
          <w:szCs w:val="28"/>
        </w:rPr>
        <w:t>dei termini</w:t>
      </w:r>
      <w:r>
        <w:rPr>
          <w:rFonts w:ascii="Arial" w:hAnsi="Arial" w:cs="Arial"/>
          <w:szCs w:val="28"/>
        </w:rPr>
        <w:t xml:space="preserve"> </w:t>
      </w:r>
      <w:r w:rsidRPr="00F72280">
        <w:rPr>
          <w:rFonts w:ascii="Arial" w:hAnsi="Arial" w:cs="Arial"/>
          <w:szCs w:val="28"/>
        </w:rPr>
        <w:t xml:space="preserve">e dei concetti più importanti, </w:t>
      </w:r>
      <w:r w:rsidRPr="00F72280">
        <w:rPr>
          <w:rFonts w:ascii="Arial" w:hAnsi="Arial" w:cs="Arial"/>
          <w:b/>
          <w:bCs/>
          <w:szCs w:val="28"/>
        </w:rPr>
        <w:t xml:space="preserve">schemi esplicativi </w:t>
      </w:r>
      <w:r w:rsidRPr="00F72280">
        <w:rPr>
          <w:rFonts w:ascii="Arial" w:hAnsi="Arial" w:cs="Arial"/>
          <w:szCs w:val="28"/>
        </w:rPr>
        <w:t xml:space="preserve">e/o </w:t>
      </w:r>
      <w:r w:rsidRPr="00F72280">
        <w:rPr>
          <w:rFonts w:ascii="Arial" w:hAnsi="Arial" w:cs="Arial"/>
          <w:b/>
          <w:bCs/>
          <w:szCs w:val="28"/>
        </w:rPr>
        <w:t>riassuntivi</w:t>
      </w:r>
      <w:r w:rsidRPr="00F72280">
        <w:rPr>
          <w:rFonts w:ascii="Arial" w:hAnsi="Arial" w:cs="Arial"/>
          <w:bCs/>
          <w:szCs w:val="28"/>
        </w:rPr>
        <w:t>,</w:t>
      </w:r>
      <w:r>
        <w:rPr>
          <w:rFonts w:ascii="Arial" w:hAnsi="Arial" w:cs="Arial"/>
          <w:b/>
          <w:bCs/>
          <w:szCs w:val="28"/>
        </w:rPr>
        <w:t xml:space="preserve"> </w:t>
      </w:r>
      <w:r w:rsidRPr="00F72280">
        <w:rPr>
          <w:rFonts w:ascii="Arial" w:hAnsi="Arial" w:cs="Arial"/>
          <w:b/>
          <w:bCs/>
          <w:szCs w:val="28"/>
        </w:rPr>
        <w:t>tabelle</w:t>
      </w:r>
      <w:r>
        <w:rPr>
          <w:rFonts w:ascii="Arial" w:hAnsi="Arial" w:cs="Arial"/>
          <w:bCs/>
          <w:szCs w:val="28"/>
        </w:rPr>
        <w:t xml:space="preserve"> e </w:t>
      </w:r>
      <w:r w:rsidRPr="00A12E98">
        <w:rPr>
          <w:rFonts w:ascii="Arial" w:hAnsi="Arial" w:cs="Arial"/>
          <w:b/>
          <w:bCs/>
          <w:szCs w:val="28"/>
        </w:rPr>
        <w:t>sintesi testuali</w:t>
      </w:r>
      <w:r w:rsidR="00A12E98">
        <w:rPr>
          <w:rFonts w:ascii="Arial" w:hAnsi="Arial" w:cs="Arial"/>
          <w:bCs/>
          <w:szCs w:val="28"/>
        </w:rPr>
        <w:t xml:space="preserve"> con lo stile a domande e risposte. Al termine di ogni modulo, inoltre, è presente una </w:t>
      </w:r>
      <w:r w:rsidR="00A12E98" w:rsidRPr="00A12E98">
        <w:rPr>
          <w:rFonts w:ascii="Arial" w:hAnsi="Arial" w:cs="Arial"/>
          <w:b/>
          <w:bCs/>
          <w:szCs w:val="28"/>
        </w:rPr>
        <w:t>sintesi visiva</w:t>
      </w:r>
      <w:r w:rsidR="00A12E98">
        <w:rPr>
          <w:rFonts w:ascii="Arial" w:hAnsi="Arial" w:cs="Arial"/>
          <w:bCs/>
          <w:szCs w:val="28"/>
        </w:rPr>
        <w:t xml:space="preserve"> dei contenuti.</w:t>
      </w:r>
    </w:p>
    <w:p w14:paraId="187F8A0A" w14:textId="77777777" w:rsidR="00B90794" w:rsidRDefault="00B71417" w:rsidP="00B90794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Le spiegazioni sono corredate di numerose </w:t>
      </w:r>
      <w:r w:rsidRPr="00B71417">
        <w:rPr>
          <w:rFonts w:ascii="Arial" w:hAnsi="Arial" w:cs="Arial"/>
          <w:b/>
          <w:szCs w:val="28"/>
        </w:rPr>
        <w:t>esercitazioni</w:t>
      </w:r>
      <w:r w:rsidR="00F72280">
        <w:rPr>
          <w:rFonts w:ascii="Arial" w:hAnsi="Arial" w:cs="Arial"/>
          <w:szCs w:val="28"/>
        </w:rPr>
        <w:t xml:space="preserve">, </w:t>
      </w:r>
      <w:r w:rsidRPr="00B71417">
        <w:rPr>
          <w:rFonts w:ascii="Arial" w:hAnsi="Arial" w:cs="Arial"/>
          <w:b/>
          <w:szCs w:val="28"/>
        </w:rPr>
        <w:t xml:space="preserve">casi </w:t>
      </w:r>
      <w:r w:rsidR="0064773B">
        <w:rPr>
          <w:rFonts w:ascii="Arial" w:hAnsi="Arial" w:cs="Arial"/>
          <w:b/>
          <w:szCs w:val="28"/>
        </w:rPr>
        <w:t xml:space="preserve">di </w:t>
      </w:r>
      <w:r w:rsidRPr="00B71417">
        <w:rPr>
          <w:rFonts w:ascii="Arial" w:hAnsi="Arial" w:cs="Arial"/>
          <w:b/>
          <w:szCs w:val="28"/>
        </w:rPr>
        <w:t>studio</w:t>
      </w:r>
      <w:r>
        <w:rPr>
          <w:rFonts w:ascii="Arial" w:hAnsi="Arial" w:cs="Arial"/>
          <w:szCs w:val="28"/>
        </w:rPr>
        <w:t xml:space="preserve"> </w:t>
      </w:r>
      <w:r w:rsidR="00F72280">
        <w:rPr>
          <w:rFonts w:ascii="Arial" w:hAnsi="Arial" w:cs="Arial"/>
          <w:szCs w:val="28"/>
        </w:rPr>
        <w:t xml:space="preserve">e </w:t>
      </w:r>
      <w:r w:rsidR="00F72280" w:rsidRPr="00F72280">
        <w:rPr>
          <w:rFonts w:ascii="Arial" w:hAnsi="Arial" w:cs="Arial"/>
          <w:b/>
          <w:szCs w:val="28"/>
        </w:rPr>
        <w:t>compiti di realtà</w:t>
      </w:r>
      <w:r w:rsidR="00F72280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per l</w:t>
      </w:r>
      <w:r w:rsidR="00F72280">
        <w:rPr>
          <w:rFonts w:ascii="Arial" w:hAnsi="Arial" w:cs="Arial"/>
          <w:szCs w:val="28"/>
        </w:rPr>
        <w:t xml:space="preserve">o </w:t>
      </w:r>
      <w:r w:rsidR="00F72280" w:rsidRPr="00083A0F">
        <w:rPr>
          <w:rFonts w:ascii="Arial" w:hAnsi="Arial" w:cs="Arial"/>
          <w:bCs/>
          <w:szCs w:val="28"/>
        </w:rPr>
        <w:t>sviluppo e la</w:t>
      </w:r>
      <w:r w:rsidRPr="00083A0F">
        <w:rPr>
          <w:rFonts w:ascii="Arial" w:hAnsi="Arial" w:cs="Arial"/>
          <w:bCs/>
          <w:szCs w:val="28"/>
        </w:rPr>
        <w:t xml:space="preserve"> valutazione delle competenze</w:t>
      </w:r>
      <w:r w:rsidR="0064773B">
        <w:rPr>
          <w:rFonts w:ascii="Arial" w:hAnsi="Arial" w:cs="Arial"/>
          <w:szCs w:val="28"/>
        </w:rPr>
        <w:t>, oltre a un</w:t>
      </w:r>
      <w:r w:rsidR="00A12E98">
        <w:rPr>
          <w:rFonts w:ascii="Arial" w:hAnsi="Arial" w:cs="Arial"/>
          <w:szCs w:val="28"/>
        </w:rPr>
        <w:t xml:space="preserve"> </w:t>
      </w:r>
      <w:r w:rsidR="00A12E98" w:rsidRPr="00A12E98">
        <w:rPr>
          <w:rFonts w:ascii="Arial" w:hAnsi="Arial" w:cs="Arial"/>
          <w:b/>
          <w:szCs w:val="28"/>
        </w:rPr>
        <w:t>glossario</w:t>
      </w:r>
      <w:r w:rsidR="00A12E98">
        <w:rPr>
          <w:rFonts w:ascii="Arial" w:hAnsi="Arial" w:cs="Arial"/>
          <w:szCs w:val="28"/>
        </w:rPr>
        <w:t xml:space="preserve"> dei termini tecnici</w:t>
      </w:r>
      <w:r w:rsidR="0064773B">
        <w:rPr>
          <w:rFonts w:ascii="Arial" w:hAnsi="Arial" w:cs="Arial"/>
          <w:szCs w:val="28"/>
        </w:rPr>
        <w:t xml:space="preserve"> per favorirne la comprensione e l’apprendimento.</w:t>
      </w:r>
      <w:r w:rsidR="00B90794">
        <w:rPr>
          <w:rFonts w:ascii="Arial" w:hAnsi="Arial" w:cs="Arial"/>
          <w:szCs w:val="28"/>
        </w:rPr>
        <w:t xml:space="preserve"> </w:t>
      </w:r>
    </w:p>
    <w:p w14:paraId="7FE6F553" w14:textId="122C2F68" w:rsidR="00B90794" w:rsidRDefault="00B90794" w:rsidP="00B90794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Particolare a</w:t>
      </w:r>
      <w:r w:rsidRPr="00B90794">
        <w:rPr>
          <w:rFonts w:ascii="Arial" w:hAnsi="Arial" w:cs="Arial"/>
          <w:szCs w:val="28"/>
        </w:rPr>
        <w:t xml:space="preserve">ttenzione </w:t>
      </w:r>
      <w:r>
        <w:rPr>
          <w:rFonts w:ascii="Arial" w:hAnsi="Arial" w:cs="Arial"/>
          <w:szCs w:val="28"/>
        </w:rPr>
        <w:t xml:space="preserve">è dedicata </w:t>
      </w:r>
      <w:r w:rsidRPr="00B90794">
        <w:rPr>
          <w:rFonts w:ascii="Arial" w:hAnsi="Arial" w:cs="Arial"/>
          <w:szCs w:val="28"/>
        </w:rPr>
        <w:t xml:space="preserve">alla </w:t>
      </w:r>
      <w:r w:rsidRPr="00B90794">
        <w:rPr>
          <w:rFonts w:ascii="Arial" w:hAnsi="Arial" w:cs="Arial"/>
          <w:b/>
          <w:bCs/>
          <w:szCs w:val="28"/>
        </w:rPr>
        <w:t>didattica inclusiva</w:t>
      </w:r>
      <w:r w:rsidRPr="00B90794">
        <w:rPr>
          <w:rFonts w:ascii="Arial" w:hAnsi="Arial" w:cs="Arial"/>
          <w:szCs w:val="28"/>
        </w:rPr>
        <w:t>, con sintesi e mappe nel volume (</w:t>
      </w:r>
      <w:r w:rsidRPr="00B90794">
        <w:rPr>
          <w:rFonts w:ascii="Arial" w:hAnsi="Arial" w:cs="Arial"/>
          <w:i/>
          <w:iCs/>
          <w:szCs w:val="28"/>
        </w:rPr>
        <w:t>Road map</w:t>
      </w:r>
      <w:r w:rsidRPr="00B90794">
        <w:rPr>
          <w:rFonts w:ascii="Arial" w:hAnsi="Arial" w:cs="Arial"/>
          <w:szCs w:val="28"/>
        </w:rPr>
        <w:t xml:space="preserve">) e </w:t>
      </w:r>
      <w:r>
        <w:rPr>
          <w:rFonts w:ascii="Arial" w:hAnsi="Arial" w:cs="Arial"/>
          <w:szCs w:val="28"/>
        </w:rPr>
        <w:t xml:space="preserve">apposite </w:t>
      </w:r>
      <w:r w:rsidRPr="00B90794">
        <w:rPr>
          <w:rFonts w:ascii="Arial" w:hAnsi="Arial" w:cs="Arial"/>
          <w:szCs w:val="28"/>
        </w:rPr>
        <w:t>verifiche</w:t>
      </w:r>
      <w:r>
        <w:rPr>
          <w:rFonts w:ascii="Arial" w:hAnsi="Arial" w:cs="Arial"/>
          <w:szCs w:val="28"/>
        </w:rPr>
        <w:t xml:space="preserve"> contenute </w:t>
      </w:r>
      <w:r w:rsidRPr="00B90794">
        <w:rPr>
          <w:rFonts w:ascii="Arial" w:hAnsi="Arial" w:cs="Arial"/>
          <w:szCs w:val="28"/>
        </w:rPr>
        <w:t xml:space="preserve">nella </w:t>
      </w:r>
      <w:r w:rsidRPr="00B90794">
        <w:rPr>
          <w:rFonts w:ascii="Arial" w:hAnsi="Arial" w:cs="Arial"/>
          <w:i/>
          <w:iCs/>
          <w:szCs w:val="28"/>
        </w:rPr>
        <w:t>Guida per il docente</w:t>
      </w:r>
      <w:r w:rsidRPr="00B90794">
        <w:rPr>
          <w:rFonts w:ascii="Arial" w:hAnsi="Arial" w:cs="Arial"/>
          <w:szCs w:val="28"/>
        </w:rPr>
        <w:t>.</w:t>
      </w:r>
    </w:p>
    <w:p w14:paraId="42A7AEF5" w14:textId="68487C61" w:rsidR="00A12E98" w:rsidRDefault="00A12E98" w:rsidP="00B90794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Con attenzione alla didattica </w:t>
      </w:r>
      <w:r w:rsidRPr="00083A0F">
        <w:rPr>
          <w:rFonts w:ascii="Arial" w:hAnsi="Arial" w:cs="Arial"/>
          <w:b/>
          <w:bCs/>
          <w:szCs w:val="28"/>
        </w:rPr>
        <w:t>CLIL</w:t>
      </w:r>
      <w:r>
        <w:rPr>
          <w:rFonts w:ascii="Arial" w:hAnsi="Arial" w:cs="Arial"/>
          <w:szCs w:val="28"/>
        </w:rPr>
        <w:t xml:space="preserve">, sono presenti testi in lingua corredati da </w:t>
      </w:r>
      <w:r w:rsidR="0064773B">
        <w:rPr>
          <w:rFonts w:ascii="Arial" w:hAnsi="Arial" w:cs="Arial"/>
          <w:szCs w:val="28"/>
        </w:rPr>
        <w:t>una serie di esercizi</w:t>
      </w:r>
      <w:r>
        <w:rPr>
          <w:rFonts w:ascii="Arial" w:hAnsi="Arial" w:cs="Arial"/>
          <w:szCs w:val="28"/>
        </w:rPr>
        <w:t xml:space="preserve"> per valutare </w:t>
      </w:r>
      <w:r w:rsidRPr="00A12E98">
        <w:rPr>
          <w:rFonts w:ascii="Arial" w:hAnsi="Arial" w:cs="Arial"/>
          <w:szCs w:val="28"/>
        </w:rPr>
        <w:t>conoscenze, abilità e competenze anche in lingua</w:t>
      </w:r>
      <w:r>
        <w:rPr>
          <w:rFonts w:ascii="Arial" w:hAnsi="Arial" w:cs="Arial"/>
          <w:szCs w:val="28"/>
        </w:rPr>
        <w:t xml:space="preserve"> </w:t>
      </w:r>
      <w:r w:rsidRPr="00A12E98">
        <w:rPr>
          <w:rFonts w:ascii="Arial" w:hAnsi="Arial" w:cs="Arial"/>
          <w:szCs w:val="28"/>
        </w:rPr>
        <w:t>inglese</w:t>
      </w:r>
      <w:r>
        <w:rPr>
          <w:rFonts w:ascii="Arial" w:hAnsi="Arial" w:cs="Arial"/>
          <w:szCs w:val="28"/>
        </w:rPr>
        <w:t>.</w:t>
      </w:r>
    </w:p>
    <w:p w14:paraId="3FD895E4" w14:textId="1AED1950" w:rsidR="000D775D" w:rsidRDefault="000D775D" w:rsidP="00B90794">
      <w:pPr>
        <w:jc w:val="both"/>
        <w:rPr>
          <w:rFonts w:ascii="Arial" w:hAnsi="Arial" w:cs="Arial"/>
          <w:szCs w:val="28"/>
        </w:rPr>
      </w:pPr>
      <w:r w:rsidRPr="00212F19">
        <w:rPr>
          <w:rFonts w:ascii="Arial" w:hAnsi="Arial" w:cs="Arial"/>
          <w:bCs/>
        </w:rPr>
        <w:t>L’ultimo modulo</w:t>
      </w:r>
      <w:r w:rsidR="000F4889">
        <w:rPr>
          <w:rFonts w:ascii="Arial" w:hAnsi="Arial" w:cs="Arial"/>
          <w:bCs/>
        </w:rPr>
        <w:t>,</w:t>
      </w:r>
      <w:r w:rsidRPr="00212F19">
        <w:rPr>
          <w:rFonts w:ascii="Arial" w:hAnsi="Arial" w:cs="Arial"/>
          <w:bCs/>
        </w:rPr>
        <w:t xml:space="preserve"> </w:t>
      </w:r>
      <w:r w:rsidRPr="00212F19">
        <w:rPr>
          <w:rFonts w:ascii="Arial" w:hAnsi="Arial" w:cs="Arial"/>
          <w:b/>
        </w:rPr>
        <w:t>Sezione speciale</w:t>
      </w:r>
      <w:r w:rsidR="000F4889">
        <w:rPr>
          <w:rFonts w:ascii="Arial" w:hAnsi="Arial" w:cs="Arial"/>
          <w:b/>
        </w:rPr>
        <w:t>: il piano marketing,</w:t>
      </w:r>
      <w:r w:rsidRPr="00212F19">
        <w:rPr>
          <w:rFonts w:ascii="Arial" w:hAnsi="Arial" w:cs="Arial"/>
          <w:bCs/>
        </w:rPr>
        <w:t xml:space="preserve"> pone l’accento e illustra nel dettaglio il piano di marketing, ne favorisce la comprensione e presenta un modello per la stesura.</w:t>
      </w:r>
    </w:p>
    <w:p w14:paraId="35EFBC5B" w14:textId="22D400E6" w:rsidR="00A12E98" w:rsidRDefault="00A12E98" w:rsidP="00B90794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È inoltre </w:t>
      </w:r>
      <w:r w:rsidRPr="00A12E98">
        <w:rPr>
          <w:rFonts w:ascii="Arial" w:hAnsi="Arial" w:cs="Arial"/>
          <w:b/>
          <w:szCs w:val="28"/>
        </w:rPr>
        <w:t>scaricabile online</w:t>
      </w:r>
      <w:r w:rsidR="0064773B">
        <w:rPr>
          <w:rFonts w:ascii="Arial" w:hAnsi="Arial" w:cs="Arial"/>
          <w:b/>
          <w:szCs w:val="28"/>
        </w:rPr>
        <w:t xml:space="preserve"> </w:t>
      </w:r>
      <w:r w:rsidR="0064773B" w:rsidRPr="00083A0F">
        <w:rPr>
          <w:rFonts w:ascii="Arial" w:hAnsi="Arial" w:cs="Arial"/>
          <w:bCs/>
          <w:szCs w:val="28"/>
        </w:rPr>
        <w:t>la</w:t>
      </w:r>
      <w:r w:rsidRPr="00A12E98">
        <w:rPr>
          <w:rFonts w:ascii="Arial" w:hAnsi="Arial" w:cs="Arial"/>
          <w:b/>
          <w:szCs w:val="28"/>
        </w:rPr>
        <w:t xml:space="preserve"> </w:t>
      </w:r>
      <w:r w:rsidRPr="00083A0F">
        <w:rPr>
          <w:rFonts w:ascii="Arial" w:hAnsi="Arial" w:cs="Arial"/>
          <w:b/>
          <w:szCs w:val="28"/>
        </w:rPr>
        <w:t>raccolta dei principali termini di marketing</w:t>
      </w:r>
      <w:r>
        <w:rPr>
          <w:rFonts w:ascii="Arial" w:hAnsi="Arial" w:cs="Arial"/>
          <w:szCs w:val="28"/>
        </w:rPr>
        <w:t xml:space="preserve"> </w:t>
      </w:r>
      <w:r w:rsidRPr="00A12E98">
        <w:rPr>
          <w:rFonts w:ascii="Arial" w:hAnsi="Arial" w:cs="Arial"/>
          <w:szCs w:val="28"/>
        </w:rPr>
        <w:t>utilizzati nel testo.</w:t>
      </w:r>
    </w:p>
    <w:p w14:paraId="4DA06B62" w14:textId="77777777" w:rsidR="00083A0F" w:rsidRDefault="00083A0F" w:rsidP="00B90794">
      <w:pPr>
        <w:jc w:val="both"/>
        <w:rPr>
          <w:rFonts w:ascii="Arial" w:hAnsi="Arial" w:cs="Arial"/>
          <w:szCs w:val="28"/>
        </w:rPr>
      </w:pPr>
    </w:p>
    <w:p w14:paraId="4919B03F" w14:textId="3692E5BE" w:rsidR="00A12E98" w:rsidRDefault="00A12E98" w:rsidP="00B90794">
      <w:pPr>
        <w:jc w:val="both"/>
        <w:rPr>
          <w:rFonts w:ascii="Arial" w:hAnsi="Arial" w:cs="Arial"/>
          <w:szCs w:val="28"/>
        </w:rPr>
      </w:pPr>
      <w:r w:rsidRPr="00B90794">
        <w:rPr>
          <w:rFonts w:ascii="Arial" w:hAnsi="Arial" w:cs="Arial"/>
          <w:szCs w:val="28"/>
        </w:rPr>
        <w:t>L’</w:t>
      </w:r>
      <w:r w:rsidRPr="00B90794">
        <w:rPr>
          <w:rFonts w:ascii="Arial" w:hAnsi="Arial" w:cs="Arial"/>
          <w:b/>
          <w:bCs/>
          <w:szCs w:val="28"/>
        </w:rPr>
        <w:t>eBook</w:t>
      </w:r>
      <w:r w:rsidRPr="00B90794">
        <w:rPr>
          <w:rFonts w:ascii="Arial" w:hAnsi="Arial" w:cs="Arial"/>
          <w:szCs w:val="28"/>
        </w:rPr>
        <w:t xml:space="preserve"> </w:t>
      </w:r>
      <w:r w:rsidRPr="00B90794">
        <w:rPr>
          <w:rFonts w:ascii="Arial" w:hAnsi="Arial" w:cs="Arial"/>
          <w:b/>
          <w:bCs/>
          <w:szCs w:val="28"/>
        </w:rPr>
        <w:t>e il sito Hoepliscuola</w:t>
      </w:r>
      <w:r>
        <w:rPr>
          <w:rFonts w:ascii="Arial" w:hAnsi="Arial" w:cs="Arial"/>
          <w:szCs w:val="28"/>
        </w:rPr>
        <w:t xml:space="preserve"> forniscono </w:t>
      </w:r>
      <w:r w:rsidRPr="00A12E98">
        <w:rPr>
          <w:rFonts w:ascii="Arial" w:hAnsi="Arial" w:cs="Arial"/>
          <w:b/>
          <w:bCs/>
          <w:szCs w:val="28"/>
        </w:rPr>
        <w:t xml:space="preserve">schede di approfondimento, </w:t>
      </w:r>
      <w:r w:rsidRPr="00A12E98">
        <w:rPr>
          <w:rFonts w:ascii="Arial" w:hAnsi="Arial" w:cs="Arial"/>
          <w:szCs w:val="28"/>
        </w:rPr>
        <w:t>la</w:t>
      </w:r>
      <w:r>
        <w:rPr>
          <w:rFonts w:ascii="Arial" w:hAnsi="Arial" w:cs="Arial"/>
          <w:szCs w:val="28"/>
        </w:rPr>
        <w:t xml:space="preserve"> </w:t>
      </w:r>
      <w:r w:rsidRPr="00A12E98">
        <w:rPr>
          <w:rFonts w:ascii="Arial" w:hAnsi="Arial" w:cs="Arial"/>
          <w:szCs w:val="28"/>
        </w:rPr>
        <w:t xml:space="preserve">possibilità di </w:t>
      </w:r>
      <w:r w:rsidRPr="00A12E98">
        <w:rPr>
          <w:rFonts w:ascii="Arial" w:hAnsi="Arial" w:cs="Arial"/>
          <w:b/>
          <w:bCs/>
          <w:szCs w:val="28"/>
        </w:rPr>
        <w:t>scaricare e ascoltare</w:t>
      </w:r>
      <w:r>
        <w:rPr>
          <w:rFonts w:ascii="Arial" w:hAnsi="Arial" w:cs="Arial"/>
          <w:b/>
          <w:bCs/>
          <w:szCs w:val="28"/>
        </w:rPr>
        <w:t xml:space="preserve"> </w:t>
      </w:r>
      <w:r w:rsidRPr="00A12E98">
        <w:rPr>
          <w:rFonts w:ascii="Arial" w:hAnsi="Arial" w:cs="Arial"/>
          <w:b/>
          <w:bCs/>
          <w:szCs w:val="28"/>
        </w:rPr>
        <w:t xml:space="preserve">le sintesi </w:t>
      </w:r>
      <w:r w:rsidRPr="00A12E98">
        <w:rPr>
          <w:rFonts w:ascii="Arial" w:hAnsi="Arial" w:cs="Arial"/>
          <w:szCs w:val="28"/>
        </w:rPr>
        <w:t xml:space="preserve">in formato Mp3 e </w:t>
      </w:r>
      <w:r w:rsidRPr="00A12E98">
        <w:rPr>
          <w:rFonts w:ascii="Arial" w:hAnsi="Arial" w:cs="Arial"/>
          <w:b/>
          <w:bCs/>
          <w:szCs w:val="28"/>
        </w:rPr>
        <w:t xml:space="preserve">test interattivi </w:t>
      </w:r>
      <w:r w:rsidRPr="00A12E98">
        <w:rPr>
          <w:rFonts w:ascii="Arial" w:hAnsi="Arial" w:cs="Arial"/>
          <w:szCs w:val="28"/>
        </w:rPr>
        <w:t>di</w:t>
      </w:r>
      <w:r>
        <w:rPr>
          <w:rFonts w:ascii="Arial" w:hAnsi="Arial" w:cs="Arial"/>
          <w:szCs w:val="28"/>
        </w:rPr>
        <w:t xml:space="preserve"> </w:t>
      </w:r>
      <w:r w:rsidRPr="00A12E98">
        <w:rPr>
          <w:rFonts w:ascii="Arial" w:hAnsi="Arial" w:cs="Arial"/>
          <w:szCs w:val="28"/>
        </w:rPr>
        <w:t>autoverifica. Il docente</w:t>
      </w:r>
      <w:r>
        <w:rPr>
          <w:rFonts w:ascii="Arial" w:hAnsi="Arial" w:cs="Arial"/>
          <w:szCs w:val="28"/>
        </w:rPr>
        <w:t xml:space="preserve"> </w:t>
      </w:r>
      <w:r w:rsidRPr="00A12E98">
        <w:rPr>
          <w:rFonts w:ascii="Arial" w:hAnsi="Arial" w:cs="Arial"/>
          <w:szCs w:val="28"/>
        </w:rPr>
        <w:t>ha a disposizione</w:t>
      </w:r>
      <w:r w:rsidR="0064773B">
        <w:rPr>
          <w:rFonts w:ascii="Arial" w:hAnsi="Arial" w:cs="Arial"/>
          <w:szCs w:val="28"/>
        </w:rPr>
        <w:t>,</w:t>
      </w:r>
      <w:r w:rsidRPr="00A12E98">
        <w:rPr>
          <w:rFonts w:ascii="Arial" w:hAnsi="Arial" w:cs="Arial"/>
          <w:szCs w:val="28"/>
        </w:rPr>
        <w:t xml:space="preserve"> nell’area riservata</w:t>
      </w:r>
      <w:r w:rsidR="0064773B">
        <w:rPr>
          <w:rFonts w:ascii="Arial" w:hAnsi="Arial" w:cs="Arial"/>
          <w:szCs w:val="28"/>
        </w:rPr>
        <w:t>,</w:t>
      </w:r>
      <w:r w:rsidRPr="00A12E98">
        <w:rPr>
          <w:rFonts w:ascii="Arial" w:hAnsi="Arial" w:cs="Arial"/>
          <w:szCs w:val="28"/>
        </w:rPr>
        <w:t xml:space="preserve"> </w:t>
      </w:r>
      <w:r w:rsidRPr="00A12E98">
        <w:rPr>
          <w:rFonts w:ascii="Arial" w:hAnsi="Arial" w:cs="Arial"/>
          <w:b/>
          <w:bCs/>
          <w:szCs w:val="28"/>
        </w:rPr>
        <w:t xml:space="preserve">presentazioni in </w:t>
      </w:r>
      <w:r w:rsidR="00B733CC">
        <w:rPr>
          <w:rFonts w:ascii="Arial" w:hAnsi="Arial" w:cs="Arial"/>
          <w:b/>
          <w:bCs/>
          <w:szCs w:val="28"/>
        </w:rPr>
        <w:t>P</w:t>
      </w:r>
      <w:r w:rsidRPr="00A12E98">
        <w:rPr>
          <w:rFonts w:ascii="Arial" w:hAnsi="Arial" w:cs="Arial"/>
          <w:b/>
          <w:bCs/>
          <w:szCs w:val="28"/>
        </w:rPr>
        <w:t>ower</w:t>
      </w:r>
      <w:r w:rsidR="00B733CC">
        <w:rPr>
          <w:rFonts w:ascii="Arial" w:hAnsi="Arial" w:cs="Arial"/>
          <w:b/>
          <w:bCs/>
          <w:szCs w:val="28"/>
        </w:rPr>
        <w:t>P</w:t>
      </w:r>
      <w:r w:rsidRPr="00A12E98">
        <w:rPr>
          <w:rFonts w:ascii="Arial" w:hAnsi="Arial" w:cs="Arial"/>
          <w:b/>
          <w:bCs/>
          <w:szCs w:val="28"/>
        </w:rPr>
        <w:t xml:space="preserve">oint </w:t>
      </w:r>
      <w:r w:rsidRPr="00A12E98">
        <w:rPr>
          <w:rFonts w:ascii="Arial" w:hAnsi="Arial" w:cs="Arial"/>
          <w:szCs w:val="28"/>
        </w:rPr>
        <w:t>da</w:t>
      </w:r>
      <w:r>
        <w:rPr>
          <w:rFonts w:ascii="Arial" w:hAnsi="Arial" w:cs="Arial"/>
          <w:szCs w:val="28"/>
        </w:rPr>
        <w:t xml:space="preserve"> </w:t>
      </w:r>
      <w:r w:rsidRPr="00A12E98">
        <w:rPr>
          <w:rFonts w:ascii="Arial" w:hAnsi="Arial" w:cs="Arial"/>
          <w:szCs w:val="28"/>
        </w:rPr>
        <w:t>utilizzare su LIM, computer e tablet.</w:t>
      </w:r>
    </w:p>
    <w:p w14:paraId="4133CB0D" w14:textId="77777777" w:rsidR="00083A0F" w:rsidRDefault="00083A0F" w:rsidP="00B90794">
      <w:pPr>
        <w:jc w:val="both"/>
        <w:rPr>
          <w:rFonts w:ascii="Arial" w:hAnsi="Arial" w:cs="Arial"/>
          <w:szCs w:val="28"/>
        </w:rPr>
      </w:pPr>
    </w:p>
    <w:p w14:paraId="798B3BC6" w14:textId="1E446718" w:rsidR="00A12E98" w:rsidRDefault="00A12E98" w:rsidP="00B90794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La </w:t>
      </w:r>
      <w:r w:rsidRPr="00A12E98">
        <w:rPr>
          <w:rFonts w:ascii="Arial" w:hAnsi="Arial" w:cs="Arial"/>
          <w:b/>
          <w:i/>
          <w:szCs w:val="28"/>
        </w:rPr>
        <w:t>Guida per il docente</w:t>
      </w:r>
      <w:r>
        <w:rPr>
          <w:rFonts w:ascii="Arial" w:hAnsi="Arial" w:cs="Arial"/>
          <w:szCs w:val="28"/>
        </w:rPr>
        <w:t xml:space="preserve"> contiene la </w:t>
      </w:r>
      <w:r w:rsidRPr="00A12E98">
        <w:rPr>
          <w:rFonts w:ascii="Arial" w:hAnsi="Arial" w:cs="Arial"/>
          <w:b/>
          <w:szCs w:val="28"/>
        </w:rPr>
        <w:t>programmazione per competenze</w:t>
      </w:r>
      <w:r>
        <w:rPr>
          <w:rFonts w:ascii="Arial" w:hAnsi="Arial" w:cs="Arial"/>
          <w:szCs w:val="28"/>
        </w:rPr>
        <w:t xml:space="preserve">, </w:t>
      </w:r>
      <w:r w:rsidRPr="00A12E98">
        <w:rPr>
          <w:rFonts w:ascii="Arial" w:hAnsi="Arial" w:cs="Arial"/>
          <w:b/>
          <w:szCs w:val="28"/>
        </w:rPr>
        <w:t>letture di approfondimento</w:t>
      </w:r>
      <w:r>
        <w:rPr>
          <w:rFonts w:ascii="Arial" w:hAnsi="Arial" w:cs="Arial"/>
          <w:szCs w:val="28"/>
        </w:rPr>
        <w:t xml:space="preserve"> con attività e spunti, </w:t>
      </w:r>
      <w:r w:rsidRPr="00A12E98">
        <w:rPr>
          <w:rFonts w:ascii="Arial" w:hAnsi="Arial" w:cs="Arial"/>
          <w:b/>
          <w:szCs w:val="28"/>
        </w:rPr>
        <w:t>verifiche delle competenze</w:t>
      </w:r>
      <w:r>
        <w:rPr>
          <w:rFonts w:ascii="Arial" w:hAnsi="Arial" w:cs="Arial"/>
          <w:szCs w:val="28"/>
        </w:rPr>
        <w:t xml:space="preserve">, </w:t>
      </w:r>
      <w:r w:rsidRPr="00A12E98">
        <w:rPr>
          <w:rFonts w:ascii="Arial" w:hAnsi="Arial" w:cs="Arial"/>
          <w:b/>
          <w:szCs w:val="28"/>
        </w:rPr>
        <w:t>test</w:t>
      </w:r>
      <w:r>
        <w:rPr>
          <w:rFonts w:ascii="Arial" w:hAnsi="Arial" w:cs="Arial"/>
          <w:szCs w:val="28"/>
        </w:rPr>
        <w:t xml:space="preserve">, anche per la </w:t>
      </w:r>
      <w:r w:rsidRPr="00A12E98">
        <w:rPr>
          <w:rFonts w:ascii="Arial" w:hAnsi="Arial" w:cs="Arial"/>
          <w:b/>
          <w:szCs w:val="28"/>
        </w:rPr>
        <w:t>didattica inclusiva</w:t>
      </w:r>
      <w:r>
        <w:rPr>
          <w:rFonts w:ascii="Arial" w:hAnsi="Arial" w:cs="Arial"/>
          <w:szCs w:val="28"/>
        </w:rPr>
        <w:t xml:space="preserve">, </w:t>
      </w:r>
      <w:r w:rsidR="0064773B">
        <w:rPr>
          <w:rFonts w:ascii="Arial" w:hAnsi="Arial" w:cs="Arial"/>
          <w:szCs w:val="28"/>
        </w:rPr>
        <w:t>oltre al</w:t>
      </w:r>
      <w:r>
        <w:rPr>
          <w:rFonts w:ascii="Arial" w:hAnsi="Arial" w:cs="Arial"/>
          <w:szCs w:val="28"/>
        </w:rPr>
        <w:t xml:space="preserve">le </w:t>
      </w:r>
      <w:r w:rsidRPr="00A12E98">
        <w:rPr>
          <w:rFonts w:ascii="Arial" w:hAnsi="Arial" w:cs="Arial"/>
          <w:b/>
          <w:szCs w:val="28"/>
        </w:rPr>
        <w:t>soluzioni</w:t>
      </w:r>
      <w:r>
        <w:rPr>
          <w:rFonts w:ascii="Arial" w:hAnsi="Arial" w:cs="Arial"/>
          <w:szCs w:val="28"/>
        </w:rPr>
        <w:t xml:space="preserve"> degli esercizi </w:t>
      </w:r>
      <w:r w:rsidR="0064773B">
        <w:rPr>
          <w:rFonts w:ascii="Arial" w:hAnsi="Arial" w:cs="Arial"/>
          <w:szCs w:val="28"/>
        </w:rPr>
        <w:t>proposti nel testo</w:t>
      </w:r>
      <w:r>
        <w:rPr>
          <w:rFonts w:ascii="Arial" w:hAnsi="Arial" w:cs="Arial"/>
          <w:szCs w:val="28"/>
        </w:rPr>
        <w:t>.</w:t>
      </w:r>
    </w:p>
    <w:p w14:paraId="6D81016E" w14:textId="77777777" w:rsidR="00A458FF" w:rsidRDefault="00A458FF" w:rsidP="00B90794">
      <w:pPr>
        <w:jc w:val="both"/>
        <w:rPr>
          <w:rFonts w:ascii="Arial" w:hAnsi="Arial" w:cs="Arial"/>
          <w:szCs w:val="28"/>
        </w:rPr>
      </w:pPr>
    </w:p>
    <w:p w14:paraId="0920C563" w14:textId="1DFA6E04" w:rsidR="00A458FF" w:rsidRPr="00A458FF" w:rsidRDefault="00A458FF" w:rsidP="00B90794">
      <w:pPr>
        <w:jc w:val="both"/>
        <w:rPr>
          <w:rFonts w:ascii="Arial" w:hAnsi="Arial" w:cs="Arial"/>
          <w:szCs w:val="20"/>
        </w:rPr>
      </w:pPr>
      <w:r w:rsidRPr="00B90794">
        <w:rPr>
          <w:rFonts w:ascii="Arial" w:hAnsi="Arial" w:cs="Arial"/>
          <w:szCs w:val="20"/>
        </w:rPr>
        <w:t>L’</w:t>
      </w:r>
      <w:r w:rsidRPr="00B90794">
        <w:rPr>
          <w:rFonts w:ascii="Arial" w:hAnsi="Arial" w:cs="Arial"/>
          <w:b/>
          <w:bCs/>
          <w:szCs w:val="20"/>
        </w:rPr>
        <w:t>edizione Openschool</w:t>
      </w:r>
      <w:r w:rsidRPr="00A458FF">
        <w:rPr>
          <w:rFonts w:ascii="Arial" w:hAnsi="Arial" w:cs="Arial"/>
          <w:bCs/>
          <w:szCs w:val="20"/>
        </w:rPr>
        <w:t>,</w:t>
      </w:r>
      <w:r w:rsidRPr="00A458FF">
        <w:rPr>
          <w:rFonts w:ascii="Arial" w:hAnsi="Arial" w:cs="Arial"/>
          <w:b/>
          <w:bCs/>
          <w:szCs w:val="20"/>
        </w:rPr>
        <w:t xml:space="preserve"> </w:t>
      </w:r>
      <w:r w:rsidRPr="00A458FF">
        <w:rPr>
          <w:rFonts w:ascii="Arial" w:hAnsi="Arial" w:cs="Arial"/>
          <w:szCs w:val="20"/>
        </w:rPr>
        <w:t>attraverso un apposito coupon, consente di scaricare gratuitamente la</w:t>
      </w:r>
      <w:r w:rsidRPr="00A458FF">
        <w:rPr>
          <w:rFonts w:ascii="Arial" w:hAnsi="Arial" w:cs="Arial"/>
          <w:b/>
          <w:bCs/>
          <w:szCs w:val="20"/>
        </w:rPr>
        <w:t xml:space="preserve"> versione digitale del libro (eBook</w:t>
      </w:r>
      <w:r w:rsidRPr="00A458FF">
        <w:rPr>
          <w:rFonts w:ascii="Arial" w:hAnsi="Arial" w:cs="Arial"/>
          <w:b/>
          <w:bCs/>
          <w:szCs w:val="20"/>
          <w:vertAlign w:val="superscript"/>
        </w:rPr>
        <w:t>+</w:t>
      </w:r>
      <w:r w:rsidRPr="00A458FF">
        <w:rPr>
          <w:rFonts w:ascii="Arial" w:hAnsi="Arial" w:cs="Arial"/>
          <w:b/>
          <w:bCs/>
          <w:szCs w:val="20"/>
        </w:rPr>
        <w:t>)</w:t>
      </w:r>
      <w:r w:rsidR="00E92B38">
        <w:rPr>
          <w:rFonts w:ascii="Arial" w:hAnsi="Arial" w:cs="Arial"/>
          <w:szCs w:val="20"/>
        </w:rPr>
        <w:t xml:space="preserve"> che c</w:t>
      </w:r>
      <w:r w:rsidRPr="00A458FF">
        <w:rPr>
          <w:rFonts w:ascii="Arial" w:hAnsi="Arial" w:cs="Arial"/>
          <w:szCs w:val="20"/>
        </w:rPr>
        <w:t xml:space="preserve">onsente di </w:t>
      </w:r>
      <w:r w:rsidRPr="00A458FF">
        <w:rPr>
          <w:rFonts w:ascii="Arial" w:hAnsi="Arial" w:cs="Arial"/>
          <w:b/>
          <w:szCs w:val="20"/>
        </w:rPr>
        <w:t>leggere</w:t>
      </w:r>
      <w:r w:rsidRPr="00A458FF">
        <w:rPr>
          <w:rFonts w:ascii="Arial" w:hAnsi="Arial" w:cs="Arial"/>
          <w:szCs w:val="20"/>
        </w:rPr>
        <w:t xml:space="preserve">, </w:t>
      </w:r>
      <w:r w:rsidRPr="00A458FF">
        <w:rPr>
          <w:rFonts w:ascii="Arial" w:hAnsi="Arial" w:cs="Arial"/>
          <w:b/>
          <w:szCs w:val="20"/>
        </w:rPr>
        <w:t>annotare</w:t>
      </w:r>
      <w:r w:rsidRPr="00A458FF">
        <w:rPr>
          <w:rFonts w:ascii="Arial" w:hAnsi="Arial" w:cs="Arial"/>
          <w:szCs w:val="20"/>
        </w:rPr>
        <w:t xml:space="preserve">, </w:t>
      </w:r>
      <w:r w:rsidRPr="00A458FF">
        <w:rPr>
          <w:rFonts w:ascii="Arial" w:hAnsi="Arial" w:cs="Arial"/>
          <w:b/>
          <w:szCs w:val="20"/>
        </w:rPr>
        <w:t>sottolineare</w:t>
      </w:r>
      <w:r w:rsidRPr="00A458FF">
        <w:rPr>
          <w:rFonts w:ascii="Arial" w:hAnsi="Arial" w:cs="Arial"/>
          <w:szCs w:val="20"/>
        </w:rPr>
        <w:t xml:space="preserve"> ed </w:t>
      </w:r>
      <w:r w:rsidRPr="00A458FF">
        <w:rPr>
          <w:rFonts w:ascii="Arial" w:hAnsi="Arial" w:cs="Arial"/>
          <w:b/>
          <w:szCs w:val="20"/>
        </w:rPr>
        <w:t>effettuare ricerche</w:t>
      </w:r>
      <w:r w:rsidRPr="00A458FF">
        <w:rPr>
          <w:rFonts w:ascii="Arial" w:hAnsi="Arial" w:cs="Arial"/>
          <w:szCs w:val="20"/>
        </w:rPr>
        <w:t xml:space="preserve"> e dà accesso ai numerosi contenuti digitali integrativi dell’opera.</w:t>
      </w:r>
    </w:p>
    <w:p w14:paraId="60AEBD96" w14:textId="77777777" w:rsidR="00A458FF" w:rsidRPr="00A458FF" w:rsidRDefault="00A458FF" w:rsidP="00B90794">
      <w:pPr>
        <w:jc w:val="both"/>
        <w:rPr>
          <w:rFonts w:ascii="Arial" w:hAnsi="Arial" w:cs="Arial"/>
          <w:szCs w:val="20"/>
        </w:rPr>
      </w:pPr>
      <w:r w:rsidRPr="00A458FF">
        <w:rPr>
          <w:rFonts w:ascii="Arial" w:hAnsi="Arial" w:cs="Arial"/>
          <w:szCs w:val="20"/>
        </w:rPr>
        <w:t xml:space="preserve">L’opera è disponibile per l’adozione anche in sola </w:t>
      </w:r>
      <w:r w:rsidRPr="00A458FF">
        <w:rPr>
          <w:rFonts w:ascii="Arial" w:hAnsi="Arial" w:cs="Arial"/>
          <w:b/>
          <w:bCs/>
          <w:szCs w:val="20"/>
        </w:rPr>
        <w:t>versione digitale (e-Book</w:t>
      </w:r>
      <w:r w:rsidRPr="00A458FF">
        <w:rPr>
          <w:rFonts w:ascii="Arial" w:hAnsi="Arial" w:cs="Arial"/>
          <w:b/>
          <w:bCs/>
          <w:szCs w:val="20"/>
          <w:vertAlign w:val="superscript"/>
        </w:rPr>
        <w:t>+</w:t>
      </w:r>
      <w:r w:rsidRPr="00A458FF">
        <w:rPr>
          <w:rFonts w:ascii="Arial" w:hAnsi="Arial" w:cs="Arial"/>
          <w:b/>
          <w:bCs/>
          <w:szCs w:val="20"/>
        </w:rPr>
        <w:t>)</w:t>
      </w:r>
      <w:r w:rsidRPr="00A458FF">
        <w:rPr>
          <w:rFonts w:ascii="Arial" w:hAnsi="Arial" w:cs="Arial"/>
          <w:szCs w:val="20"/>
        </w:rPr>
        <w:t>.</w:t>
      </w:r>
    </w:p>
    <w:p w14:paraId="2AABFDC8" w14:textId="77777777" w:rsidR="00A458FF" w:rsidRPr="00896A59" w:rsidRDefault="00A458FF" w:rsidP="00A12E98">
      <w:pPr>
        <w:rPr>
          <w:rFonts w:ascii="Arial" w:hAnsi="Arial" w:cs="Arial"/>
          <w:szCs w:val="28"/>
        </w:rPr>
      </w:pPr>
    </w:p>
    <w:sectPr w:rsidR="00A458FF" w:rsidRPr="00896A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AC"/>
    <w:rsid w:val="00083A0F"/>
    <w:rsid w:val="000C43AC"/>
    <w:rsid w:val="000D775D"/>
    <w:rsid w:val="000F4889"/>
    <w:rsid w:val="00212F19"/>
    <w:rsid w:val="00491227"/>
    <w:rsid w:val="004E4832"/>
    <w:rsid w:val="005F2404"/>
    <w:rsid w:val="0064773B"/>
    <w:rsid w:val="006E405B"/>
    <w:rsid w:val="006F2C17"/>
    <w:rsid w:val="007521A3"/>
    <w:rsid w:val="0081291D"/>
    <w:rsid w:val="008647AD"/>
    <w:rsid w:val="00896A59"/>
    <w:rsid w:val="009D56F6"/>
    <w:rsid w:val="00A12E98"/>
    <w:rsid w:val="00A458FF"/>
    <w:rsid w:val="00B71417"/>
    <w:rsid w:val="00B733CC"/>
    <w:rsid w:val="00B90794"/>
    <w:rsid w:val="00C03A12"/>
    <w:rsid w:val="00D20A1B"/>
    <w:rsid w:val="00D54298"/>
    <w:rsid w:val="00D82601"/>
    <w:rsid w:val="00E02CC8"/>
    <w:rsid w:val="00E92B38"/>
    <w:rsid w:val="00F72280"/>
    <w:rsid w:val="00F8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B0F6"/>
  <w15:chartTrackingRefBased/>
  <w15:docId w15:val="{A86D858B-3A89-4840-B2A7-A912B760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giulia.grosselle</dc:creator>
  <cp:keywords/>
  <dc:description/>
  <cp:lastModifiedBy>Michela Felisari</cp:lastModifiedBy>
  <cp:revision>8</cp:revision>
  <dcterms:created xsi:type="dcterms:W3CDTF">2020-10-01T10:49:00Z</dcterms:created>
  <dcterms:modified xsi:type="dcterms:W3CDTF">2025-12-30T13:52:00Z</dcterms:modified>
</cp:coreProperties>
</file>